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08E" w:rsidRPr="00A1708E" w:rsidRDefault="00A1708E" w:rsidP="00A1708E">
      <w:pPr>
        <w:spacing w:after="0"/>
        <w:rPr>
          <w:rFonts w:eastAsia="Times New Roman" w:cs="Arial"/>
          <w:b/>
          <w:sz w:val="24"/>
          <w:szCs w:val="24"/>
          <w:lang w:eastAsia="sl-SI"/>
        </w:rPr>
      </w:pPr>
      <w:r w:rsidRPr="00A1708E">
        <w:rPr>
          <w:rFonts w:eastAsia="Times New Roman" w:cs="Arial"/>
          <w:b/>
          <w:sz w:val="24"/>
          <w:szCs w:val="24"/>
          <w:lang w:eastAsia="sl-SI"/>
        </w:rPr>
        <w:t>Sinodalna vprašanja za delo po skupinah izrednih delivcev</w:t>
      </w:r>
    </w:p>
    <w:p w:rsidR="00A1708E" w:rsidRPr="00A1708E" w:rsidRDefault="00A1708E" w:rsidP="00A1708E">
      <w:pPr>
        <w:spacing w:after="0"/>
        <w:rPr>
          <w:rFonts w:eastAsia="Times New Roman" w:cs="Arial"/>
          <w:sz w:val="24"/>
          <w:szCs w:val="24"/>
          <w:lang w:eastAsia="sl-SI"/>
        </w:rPr>
      </w:pPr>
    </w:p>
    <w:p w:rsidR="00977BA1" w:rsidRDefault="00A1708E" w:rsidP="00A1708E">
      <w:pPr>
        <w:spacing w:after="0"/>
        <w:rPr>
          <w:rFonts w:eastAsia="Times New Roman" w:cs="Arial"/>
          <w:sz w:val="24"/>
          <w:szCs w:val="24"/>
          <w:lang w:eastAsia="sl-SI"/>
        </w:rPr>
      </w:pPr>
      <w:r w:rsidRPr="00A1708E">
        <w:rPr>
          <w:rFonts w:eastAsia="Times New Roman" w:cs="Arial"/>
          <w:sz w:val="24"/>
          <w:szCs w:val="24"/>
          <w:lang w:eastAsia="sl-SI"/>
        </w:rPr>
        <w:t>Skupna hoja« je mogoče le, če temelji na skupnem poslušanju Božje besede in obhajanju evharistije</w:t>
      </w:r>
      <w:r w:rsidR="00977BA1">
        <w:rPr>
          <w:rFonts w:eastAsia="Times New Roman" w:cs="Arial"/>
          <w:sz w:val="24"/>
          <w:szCs w:val="24"/>
          <w:lang w:eastAsia="sl-SI"/>
        </w:rPr>
        <w:t>.</w:t>
      </w:r>
    </w:p>
    <w:p w:rsidR="00A1708E" w:rsidRDefault="00977BA1" w:rsidP="00A1708E">
      <w:pPr>
        <w:spacing w:after="0"/>
        <w:rPr>
          <w:rFonts w:eastAsia="Times New Roman" w:cs="Arial"/>
          <w:sz w:val="24"/>
          <w:szCs w:val="24"/>
          <w:lang w:eastAsia="sl-SI"/>
        </w:rPr>
      </w:pPr>
      <w:r>
        <w:rPr>
          <w:rFonts w:eastAsia="Times New Roman" w:cs="Arial"/>
          <w:sz w:val="24"/>
          <w:szCs w:val="24"/>
          <w:lang w:eastAsia="sl-SI"/>
        </w:rPr>
        <w:t xml:space="preserve">1. </w:t>
      </w:r>
      <w:r w:rsidR="00664194">
        <w:rPr>
          <w:rFonts w:eastAsia="Times New Roman" w:cs="Arial"/>
          <w:sz w:val="24"/>
          <w:szCs w:val="24"/>
          <w:lang w:eastAsia="sl-SI"/>
        </w:rPr>
        <w:t>K</w:t>
      </w:r>
      <w:r w:rsidR="00A1708E" w:rsidRPr="00A1708E">
        <w:rPr>
          <w:rFonts w:eastAsia="Times New Roman" w:cs="Arial"/>
          <w:sz w:val="24"/>
          <w:szCs w:val="24"/>
          <w:lang w:eastAsia="sl-SI"/>
        </w:rPr>
        <w:t>ako pomembno mesto ima po vašem mnenju skupna molitev z drugimi verniki in reden obisk svete maše pri ustvarjanju dobrih odnosov v vaši župniji? Kako se to vidi? Ali se sami čutite dovolj nagovorjene,  da bi bolj sodelovali pri bogoslužju? Bi bili pripravljeni nekoga osebno nagovoriti, da pristopi kot sodelavec?</w:t>
      </w:r>
    </w:p>
    <w:p w:rsidR="000B51AA" w:rsidRDefault="000B51AA" w:rsidP="00A1708E">
      <w:pPr>
        <w:spacing w:after="0"/>
        <w:rPr>
          <w:rFonts w:eastAsia="Times New Roman" w:cs="Arial"/>
          <w:sz w:val="24"/>
          <w:szCs w:val="24"/>
          <w:lang w:eastAsia="sl-SI"/>
        </w:rPr>
      </w:pP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Druženje po maši, ob kavici, še bolj pomembno je v urbanih okoljih</w:t>
      </w: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Romanje podobe in skupna molitev s sosedi</w:t>
      </w: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Praznovati praznike z veseljem in s tem privabimo tiste, ki redko prihajajo</w:t>
      </w: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Biti pripravljeni osebno nagovoriti druge za sodelovanje in s tem jim damo tudi občutek, da službe niso rezervirane samo za nekatere.</w:t>
      </w: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Reden obisk maše je temelj pri ustvarjanju odnosov.</w:t>
      </w: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Vabimo tudi z načinom življenja – težko je nagovoriti drugega z besedo</w:t>
      </w: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Vera naj ljudje odkrivajo sami, treba pa jih je prav usmeriti.</w:t>
      </w: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Skupnost je izredno pomembna, gradi odnose med seboj in z Bogom.</w:t>
      </w: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Sodelovati tudi tako, da si upaš predlagati župniku kaj bi se dalo in se z njim posvetovati in imeti dovolj poguma za nagovor posameznikov.</w:t>
      </w:r>
    </w:p>
    <w:p w:rsid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 xml:space="preserve">Pomembna so tudi druženja izven župnij, </w:t>
      </w:r>
      <w:proofErr w:type="spellStart"/>
      <w:r>
        <w:rPr>
          <w:rFonts w:eastAsia="Times New Roman" w:cs="Arial"/>
          <w:sz w:val="24"/>
          <w:szCs w:val="24"/>
          <w:lang w:eastAsia="sl-SI"/>
        </w:rPr>
        <w:t>medžupnijska</w:t>
      </w:r>
      <w:proofErr w:type="spellEnd"/>
      <w:r>
        <w:rPr>
          <w:rFonts w:eastAsia="Times New Roman" w:cs="Arial"/>
          <w:sz w:val="24"/>
          <w:szCs w:val="24"/>
          <w:lang w:eastAsia="sl-SI"/>
        </w:rPr>
        <w:t xml:space="preserve"> romanja, dekanijski križevi poti….</w:t>
      </w:r>
    </w:p>
    <w:p w:rsidR="000B51AA" w:rsidRPr="000B51AA" w:rsidRDefault="000B51AA" w:rsidP="000B51AA">
      <w:pPr>
        <w:pStyle w:val="Odstavekseznama"/>
        <w:numPr>
          <w:ilvl w:val="0"/>
          <w:numId w:val="1"/>
        </w:numPr>
        <w:spacing w:after="0"/>
        <w:rPr>
          <w:rFonts w:eastAsia="Times New Roman" w:cs="Arial"/>
          <w:sz w:val="24"/>
          <w:szCs w:val="24"/>
          <w:lang w:eastAsia="sl-SI"/>
        </w:rPr>
      </w:pPr>
      <w:r>
        <w:rPr>
          <w:rFonts w:eastAsia="Times New Roman" w:cs="Arial"/>
          <w:sz w:val="24"/>
          <w:szCs w:val="24"/>
          <w:lang w:eastAsia="sl-SI"/>
        </w:rPr>
        <w:t>V določenih dilemah moramo biti pripravljeni na odločanje in na lep način to posredovati naprej.</w:t>
      </w:r>
    </w:p>
    <w:p w:rsidR="00A1708E" w:rsidRPr="00A1708E" w:rsidRDefault="00A1708E" w:rsidP="00A1708E">
      <w:pPr>
        <w:spacing w:after="0"/>
        <w:rPr>
          <w:rFonts w:eastAsia="Times New Roman" w:cs="Arial"/>
          <w:sz w:val="24"/>
          <w:szCs w:val="24"/>
          <w:lang w:eastAsia="sl-SI"/>
        </w:rPr>
      </w:pPr>
    </w:p>
    <w:p w:rsidR="00A1708E" w:rsidRDefault="00977BA1" w:rsidP="00A1708E">
      <w:pPr>
        <w:rPr>
          <w:sz w:val="24"/>
          <w:szCs w:val="24"/>
        </w:rPr>
      </w:pPr>
      <w:r>
        <w:rPr>
          <w:sz w:val="24"/>
          <w:szCs w:val="24"/>
        </w:rPr>
        <w:t xml:space="preserve">2. </w:t>
      </w:r>
      <w:r w:rsidR="00A1708E" w:rsidRPr="00A1708E">
        <w:rPr>
          <w:sz w:val="24"/>
          <w:szCs w:val="24"/>
        </w:rPr>
        <w:t>Kakšni kristjani, ki obhajamo evharistijo v naši župniji  smo: veseli ali žalostni, dejavni ali zdolgočaseni, razumevajoči do družin z malimi otroki ali ljudje ki na otroke gledamo kot na motilce? Kaj to pove o naši veri?</w:t>
      </w:r>
      <w:r w:rsidR="00A1708E">
        <w:rPr>
          <w:sz w:val="24"/>
          <w:szCs w:val="24"/>
        </w:rPr>
        <w:t xml:space="preserve">  </w:t>
      </w:r>
      <w:r w:rsidR="00A1708E" w:rsidRPr="00A1708E">
        <w:rPr>
          <w:sz w:val="24"/>
          <w:szCs w:val="24"/>
        </w:rPr>
        <w:t xml:space="preserve">Kako v nedeljo izraziti </w:t>
      </w:r>
      <w:proofErr w:type="spellStart"/>
      <w:r w:rsidR="00A1708E" w:rsidRPr="00A1708E">
        <w:rPr>
          <w:sz w:val="24"/>
          <w:szCs w:val="24"/>
        </w:rPr>
        <w:t>občestvenost</w:t>
      </w:r>
      <w:proofErr w:type="spellEnd"/>
      <w:r w:rsidR="00A1708E" w:rsidRPr="00A1708E">
        <w:rPr>
          <w:sz w:val="24"/>
          <w:szCs w:val="24"/>
        </w:rPr>
        <w:t xml:space="preserve">  po sv. </w:t>
      </w:r>
      <w:r>
        <w:rPr>
          <w:sz w:val="24"/>
          <w:szCs w:val="24"/>
        </w:rPr>
        <w:t xml:space="preserve">maši  in </w:t>
      </w:r>
      <w:r w:rsidR="00A1708E" w:rsidRPr="00A1708E">
        <w:rPr>
          <w:sz w:val="24"/>
          <w:szCs w:val="24"/>
        </w:rPr>
        <w:t xml:space="preserve">Kako živeti </w:t>
      </w:r>
      <w:proofErr w:type="spellStart"/>
      <w:r w:rsidR="00A1708E" w:rsidRPr="00A1708E">
        <w:rPr>
          <w:sz w:val="24"/>
          <w:szCs w:val="24"/>
        </w:rPr>
        <w:t>občestvenost</w:t>
      </w:r>
      <w:proofErr w:type="spellEnd"/>
      <w:r w:rsidR="00A1708E" w:rsidRPr="00A1708E">
        <w:rPr>
          <w:sz w:val="24"/>
          <w:szCs w:val="24"/>
        </w:rPr>
        <w:t xml:space="preserve">  tudi med tednom?  </w:t>
      </w:r>
    </w:p>
    <w:p w:rsidR="000B51AA" w:rsidRDefault="000B51AA" w:rsidP="00A1708E">
      <w:pPr>
        <w:rPr>
          <w:sz w:val="24"/>
          <w:szCs w:val="24"/>
        </w:rPr>
      </w:pPr>
      <w:r>
        <w:rPr>
          <w:sz w:val="24"/>
          <w:szCs w:val="24"/>
        </w:rPr>
        <w:t xml:space="preserve">  - </w:t>
      </w:r>
      <w:r w:rsidR="003D041B">
        <w:rPr>
          <w:sz w:val="24"/>
          <w:szCs w:val="24"/>
        </w:rPr>
        <w:t>prizadevajmo si biti veseli in dejavni. Ni vedno to čutiti pri naših bogoslužjih. Morda smo vzgojeni, da vedrina ne sodi v cerkev.</w:t>
      </w:r>
    </w:p>
    <w:p w:rsidR="003D041B" w:rsidRDefault="003D041B" w:rsidP="00A1708E">
      <w:pPr>
        <w:rPr>
          <w:sz w:val="24"/>
          <w:szCs w:val="24"/>
        </w:rPr>
      </w:pPr>
      <w:r>
        <w:rPr>
          <w:sz w:val="24"/>
          <w:szCs w:val="24"/>
        </w:rPr>
        <w:t>- otroci ne motijo, bolj motijo odrasli, ki klepetajo, tudi pred cerkvijo pred mašo, ko naj bi se zbrali pred bogoslužjem. Če gre preko mere, morajo starši urediti. Razveseljivo je to, da mlade družine nosijo s seboj k maši mlajše otroke.</w:t>
      </w:r>
    </w:p>
    <w:p w:rsidR="003D041B" w:rsidRDefault="003D041B" w:rsidP="00A1708E">
      <w:pPr>
        <w:rPr>
          <w:sz w:val="24"/>
          <w:szCs w:val="24"/>
        </w:rPr>
      </w:pPr>
      <w:r>
        <w:rPr>
          <w:sz w:val="24"/>
          <w:szCs w:val="24"/>
        </w:rPr>
        <w:t xml:space="preserve">- izražanje </w:t>
      </w:r>
      <w:proofErr w:type="spellStart"/>
      <w:r>
        <w:rPr>
          <w:sz w:val="24"/>
          <w:szCs w:val="24"/>
        </w:rPr>
        <w:t>občestvenosti</w:t>
      </w:r>
      <w:proofErr w:type="spellEnd"/>
      <w:r>
        <w:rPr>
          <w:sz w:val="24"/>
          <w:szCs w:val="24"/>
        </w:rPr>
        <w:t xml:space="preserve"> med tednom – molitve pred mašo, češčenje najsvetejšega, tudi verouk je živeti </w:t>
      </w:r>
      <w:proofErr w:type="spellStart"/>
      <w:r>
        <w:rPr>
          <w:sz w:val="24"/>
          <w:szCs w:val="24"/>
        </w:rPr>
        <w:t>občestveno</w:t>
      </w:r>
      <w:proofErr w:type="spellEnd"/>
      <w:r>
        <w:rPr>
          <w:sz w:val="24"/>
          <w:szCs w:val="24"/>
        </w:rPr>
        <w:t xml:space="preserve">. Tudi srečanja za starše </w:t>
      </w:r>
      <w:proofErr w:type="spellStart"/>
      <w:r>
        <w:rPr>
          <w:sz w:val="24"/>
          <w:szCs w:val="24"/>
        </w:rPr>
        <w:t>veroučencev</w:t>
      </w:r>
      <w:proofErr w:type="spellEnd"/>
      <w:r>
        <w:rPr>
          <w:sz w:val="24"/>
          <w:szCs w:val="24"/>
        </w:rPr>
        <w:t xml:space="preserve">, ministrante in druge skupine izražajo </w:t>
      </w:r>
      <w:proofErr w:type="spellStart"/>
      <w:r>
        <w:rPr>
          <w:sz w:val="24"/>
          <w:szCs w:val="24"/>
        </w:rPr>
        <w:t>občestvenost</w:t>
      </w:r>
      <w:proofErr w:type="spellEnd"/>
      <w:r>
        <w:rPr>
          <w:sz w:val="24"/>
          <w:szCs w:val="24"/>
        </w:rPr>
        <w:t>.</w:t>
      </w:r>
    </w:p>
    <w:p w:rsidR="000B51AA" w:rsidRPr="00A1708E" w:rsidRDefault="000B51AA" w:rsidP="00A1708E">
      <w:pPr>
        <w:rPr>
          <w:sz w:val="24"/>
          <w:szCs w:val="24"/>
        </w:rPr>
      </w:pPr>
    </w:p>
    <w:p w:rsidR="00A1708E" w:rsidRDefault="004B7782" w:rsidP="00A1708E">
      <w:pPr>
        <w:rPr>
          <w:sz w:val="24"/>
          <w:szCs w:val="24"/>
        </w:rPr>
      </w:pPr>
      <w:r>
        <w:rPr>
          <w:sz w:val="24"/>
          <w:szCs w:val="24"/>
        </w:rPr>
        <w:t xml:space="preserve">3. </w:t>
      </w:r>
      <w:r w:rsidR="00A1708E" w:rsidRPr="00A1708E">
        <w:rPr>
          <w:sz w:val="24"/>
          <w:szCs w:val="24"/>
        </w:rPr>
        <w:t xml:space="preserve">Kaj me pri obhajanju bogoslužja ovira in kaj priteguje v osebno in </w:t>
      </w:r>
      <w:proofErr w:type="spellStart"/>
      <w:r w:rsidR="00A1708E" w:rsidRPr="00A1708E">
        <w:rPr>
          <w:sz w:val="24"/>
          <w:szCs w:val="24"/>
        </w:rPr>
        <w:t>občestveno</w:t>
      </w:r>
      <w:proofErr w:type="spellEnd"/>
      <w:r w:rsidR="00A1708E" w:rsidRPr="00A1708E">
        <w:rPr>
          <w:sz w:val="24"/>
          <w:szCs w:val="24"/>
        </w:rPr>
        <w:t xml:space="preserve"> srečanje z živim Bogom? Kaj bi v naši župniji še lahko naredili za globoko in doživeto obhajanje bogoslužja? </w:t>
      </w:r>
    </w:p>
    <w:p w:rsidR="003D041B" w:rsidRDefault="003D041B" w:rsidP="00A1708E">
      <w:pPr>
        <w:rPr>
          <w:sz w:val="24"/>
          <w:szCs w:val="24"/>
        </w:rPr>
      </w:pPr>
      <w:r>
        <w:rPr>
          <w:sz w:val="24"/>
          <w:szCs w:val="24"/>
        </w:rPr>
        <w:t xml:space="preserve">- Zadnje čase se pojavlja premalo možnosti za sveto spoved, pri bogoslužju smo vse prevečkrat zgolj opazovalci. Potrebno je vedno znova spodbujati in razlagati drže pri bogoslužju. Pomembna je tudi tihota. </w:t>
      </w:r>
    </w:p>
    <w:p w:rsidR="003D041B" w:rsidRDefault="003D041B" w:rsidP="00A1708E">
      <w:pPr>
        <w:rPr>
          <w:sz w:val="24"/>
          <w:szCs w:val="24"/>
        </w:rPr>
      </w:pPr>
      <w:r>
        <w:rPr>
          <w:sz w:val="24"/>
          <w:szCs w:val="24"/>
        </w:rPr>
        <w:lastRenderedPageBreak/>
        <w:t xml:space="preserve">Velikokrat smo preveč </w:t>
      </w:r>
      <w:proofErr w:type="spellStart"/>
      <w:r>
        <w:rPr>
          <w:sz w:val="24"/>
          <w:szCs w:val="24"/>
        </w:rPr>
        <w:t>vkalupljeni</w:t>
      </w:r>
      <w:proofErr w:type="spellEnd"/>
      <w:r>
        <w:rPr>
          <w:sz w:val="24"/>
          <w:szCs w:val="24"/>
        </w:rPr>
        <w:t>, ni več kaj dodati.</w:t>
      </w:r>
    </w:p>
    <w:p w:rsidR="003D041B" w:rsidRPr="00A1708E" w:rsidRDefault="003D041B" w:rsidP="00A1708E">
      <w:pPr>
        <w:rPr>
          <w:sz w:val="24"/>
          <w:szCs w:val="24"/>
        </w:rPr>
      </w:pPr>
      <w:r>
        <w:rPr>
          <w:sz w:val="24"/>
          <w:szCs w:val="24"/>
        </w:rPr>
        <w:t>Potrebno bi bilo tudi obnoviti določene pobožnosti</w:t>
      </w:r>
      <w:r w:rsidR="007E132A">
        <w:rPr>
          <w:sz w:val="24"/>
          <w:szCs w:val="24"/>
        </w:rPr>
        <w:t xml:space="preserve"> in dejavnosti,</w:t>
      </w:r>
      <w:r>
        <w:rPr>
          <w:sz w:val="24"/>
          <w:szCs w:val="24"/>
        </w:rPr>
        <w:t xml:space="preserve"> ki nagovarjajo tudi otroke, mlajše</w:t>
      </w:r>
      <w:r w:rsidR="007E132A">
        <w:rPr>
          <w:sz w:val="24"/>
          <w:szCs w:val="24"/>
        </w:rPr>
        <w:t>.</w:t>
      </w:r>
    </w:p>
    <w:p w:rsidR="00A1708E" w:rsidRDefault="00664194" w:rsidP="00A1708E">
      <w:pPr>
        <w:rPr>
          <w:sz w:val="24"/>
          <w:szCs w:val="24"/>
        </w:rPr>
      </w:pPr>
      <w:r>
        <w:rPr>
          <w:sz w:val="24"/>
          <w:szCs w:val="24"/>
        </w:rPr>
        <w:t xml:space="preserve">4. </w:t>
      </w:r>
      <w:r w:rsidR="00A1708E" w:rsidRPr="00A1708E">
        <w:rPr>
          <w:sz w:val="24"/>
          <w:szCs w:val="24"/>
        </w:rPr>
        <w:t xml:space="preserve">Ali poznam pogoje za vredno prejemanje evharistije? Kako </w:t>
      </w:r>
      <w:r>
        <w:rPr>
          <w:sz w:val="24"/>
          <w:szCs w:val="24"/>
        </w:rPr>
        <w:t xml:space="preserve">omogočiti tolažbo svete evharistije čim več bolnikom in ostarelim? </w:t>
      </w:r>
      <w:r w:rsidR="00A1708E" w:rsidRPr="00A1708E">
        <w:rPr>
          <w:sz w:val="24"/>
          <w:szCs w:val="24"/>
        </w:rPr>
        <w:t xml:space="preserve"> </w:t>
      </w:r>
    </w:p>
    <w:p w:rsidR="007E132A" w:rsidRDefault="007E132A" w:rsidP="00A1708E">
      <w:pPr>
        <w:rPr>
          <w:sz w:val="24"/>
          <w:szCs w:val="24"/>
        </w:rPr>
      </w:pPr>
      <w:r>
        <w:rPr>
          <w:sz w:val="24"/>
          <w:szCs w:val="24"/>
        </w:rPr>
        <w:t>- Reden dogodek srečevanja s starejšimi in bolnimi naj bi bilo obhajilo na domu. Bolni in ostareli naj izrazijo sami željo, mi pa bodimo pozorni ter odkrivajmo starejše in jim to tudi predlagajmo. Potrebno je tudi ljudi pripraviti o vlogi izrednih delivcev, ki na domove prinašajo bolnim in ostarelim Jezusa.</w:t>
      </w:r>
    </w:p>
    <w:p w:rsidR="007E132A" w:rsidRPr="00A1708E" w:rsidRDefault="007E132A" w:rsidP="00A1708E">
      <w:pPr>
        <w:rPr>
          <w:sz w:val="24"/>
          <w:szCs w:val="24"/>
        </w:rPr>
      </w:pPr>
      <w:r>
        <w:rPr>
          <w:sz w:val="24"/>
          <w:szCs w:val="24"/>
        </w:rPr>
        <w:t>- Na vredno prejemanje Jezusa je potrebno opozarjati. Nismo sodniki, je pa potrebna jasnost. Pravila so lahko kje obešena, ali pa jih ponavljamo v oznanilih, spletnih straneh, kjer vsak lahko pride do jasnosti.</w:t>
      </w:r>
      <w:bookmarkStart w:id="0" w:name="_GoBack"/>
      <w:bookmarkEnd w:id="0"/>
    </w:p>
    <w:p w:rsidR="0049023C" w:rsidRDefault="0049023C"/>
    <w:sectPr w:rsidR="0049023C"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7650A"/>
    <w:multiLevelType w:val="hybridMultilevel"/>
    <w:tmpl w:val="52C0239C"/>
    <w:lvl w:ilvl="0" w:tplc="6BE0CBC2">
      <w:start w:val="1"/>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08E"/>
    <w:rsid w:val="000B51AA"/>
    <w:rsid w:val="00301BD5"/>
    <w:rsid w:val="00374B34"/>
    <w:rsid w:val="003D041B"/>
    <w:rsid w:val="0049023C"/>
    <w:rsid w:val="004B7782"/>
    <w:rsid w:val="00664194"/>
    <w:rsid w:val="007E132A"/>
    <w:rsid w:val="00977BA1"/>
    <w:rsid w:val="00A170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08E"/>
    <w:pPr>
      <w:spacing w:after="160" w:line="259" w:lineRule="auto"/>
    </w:pPr>
    <w:rPr>
      <w:rFonts w:asciiTheme="minorHAnsi" w:hAnsiTheme="minorHAns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1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1708E"/>
    <w:pPr>
      <w:spacing w:after="160" w:line="259" w:lineRule="auto"/>
    </w:pPr>
    <w:rPr>
      <w:rFonts w:asciiTheme="minorHAnsi" w:hAnsiTheme="minorHAnsi"/>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B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519</Words>
  <Characters>2963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3</cp:revision>
  <dcterms:created xsi:type="dcterms:W3CDTF">2022-04-11T08:34:00Z</dcterms:created>
  <dcterms:modified xsi:type="dcterms:W3CDTF">2022-04-11T09:02:00Z</dcterms:modified>
</cp:coreProperties>
</file>